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73982" w14:textId="51A383CF" w:rsidR="005C28B3" w:rsidRPr="001639BE" w:rsidRDefault="001639BE" w:rsidP="001639BE">
      <w:pPr>
        <w:pStyle w:val="Title"/>
        <w:rPr>
          <w:color w:val="0070C0"/>
        </w:rPr>
      </w:pPr>
      <w:r w:rsidRPr="001639BE">
        <w:rPr>
          <w:color w:val="0070C0"/>
        </w:rPr>
        <w:t>Community Resilience Network</w:t>
      </w:r>
    </w:p>
    <w:p w14:paraId="70E6F64F" w14:textId="126E3415" w:rsidR="005B2FF7" w:rsidRPr="001639BE" w:rsidRDefault="00CA3C30" w:rsidP="007921AB">
      <w:pPr>
        <w:rPr>
          <w:color w:val="0070C0"/>
        </w:rPr>
      </w:pPr>
      <w:r w:rsidRPr="001639BE">
        <w:rPr>
          <w:color w:val="0070C0"/>
        </w:rPr>
        <w:t xml:space="preserve"> </w:t>
      </w:r>
      <w:r w:rsidR="007921AB" w:rsidRPr="001639BE">
        <w:rPr>
          <w:color w:val="0070C0"/>
        </w:rPr>
        <w:t>Workshops 1&amp;2</w:t>
      </w:r>
      <w:r w:rsidR="005C28B3" w:rsidRPr="001639BE">
        <w:rPr>
          <w:color w:val="0070C0"/>
        </w:rPr>
        <w:t xml:space="preserve">    20 September 2024 at the Papakura Local Board Office</w:t>
      </w:r>
    </w:p>
    <w:p w14:paraId="18AAA1B5" w14:textId="7840C5EA" w:rsidR="59BE98D1" w:rsidRDefault="00D8533D" w:rsidP="00F638F1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744FF99" wp14:editId="0A467F77">
            <wp:simplePos x="0" y="0"/>
            <wp:positionH relativeFrom="column">
              <wp:posOffset>3142615</wp:posOffset>
            </wp:positionH>
            <wp:positionV relativeFrom="paragraph">
              <wp:posOffset>314960</wp:posOffset>
            </wp:positionV>
            <wp:extent cx="2383790" cy="1788160"/>
            <wp:effectExtent l="0" t="6985" r="9525" b="9525"/>
            <wp:wrapSquare wrapText="bothSides"/>
            <wp:docPr id="2089827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83790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59BE98D1">
        <w:rPr>
          <w:noProof/>
        </w:rPr>
        <w:drawing>
          <wp:inline distT="0" distB="0" distL="0" distR="0" wp14:anchorId="12ADD32D" wp14:editId="6B290498">
            <wp:extent cx="3181350" cy="2385374"/>
            <wp:effectExtent l="0" t="0" r="0" b="0"/>
            <wp:docPr id="1963141284" name="Picture 1" descr="A group of people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198" cy="239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330F5" w14:textId="7CA7C3C9" w:rsidR="007921AB" w:rsidRPr="00CA3C30" w:rsidRDefault="005B2FF7" w:rsidP="001639BE">
      <w:pPr>
        <w:pStyle w:val="Title"/>
      </w:pPr>
      <w:r w:rsidRPr="00CA3C30">
        <w:t>Changes you are seeing in Papakura</w:t>
      </w:r>
    </w:p>
    <w:tbl>
      <w:tblPr>
        <w:tblStyle w:val="TableGrid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303"/>
        <w:gridCol w:w="2308"/>
        <w:gridCol w:w="2290"/>
        <w:gridCol w:w="2065"/>
      </w:tblGrid>
      <w:tr w:rsidR="007921AB" w14:paraId="085DB219" w14:textId="094A332F" w:rsidTr="00BC7AF2">
        <w:tc>
          <w:tcPr>
            <w:tcW w:w="2303" w:type="dxa"/>
            <w:shd w:val="clear" w:color="auto" w:fill="A5C9EB" w:themeFill="text2" w:themeFillTint="40"/>
            <w:vAlign w:val="center"/>
          </w:tcPr>
          <w:p w14:paraId="577C38B6" w14:textId="0B3764CA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Sea level rising</w:t>
            </w:r>
          </w:p>
        </w:tc>
        <w:tc>
          <w:tcPr>
            <w:tcW w:w="2308" w:type="dxa"/>
            <w:shd w:val="clear" w:color="auto" w:fill="FAF896"/>
            <w:vAlign w:val="center"/>
          </w:tcPr>
          <w:p w14:paraId="539892C8" w14:textId="4DA20F01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Some polar blasts but short</w:t>
            </w:r>
          </w:p>
        </w:tc>
        <w:tc>
          <w:tcPr>
            <w:tcW w:w="2290" w:type="dxa"/>
            <w:shd w:val="clear" w:color="auto" w:fill="F2CEED" w:themeFill="accent5" w:themeFillTint="33"/>
            <w:vAlign w:val="center"/>
          </w:tcPr>
          <w:p w14:paraId="1F43D561" w14:textId="5D2689E7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Difference in neighbourhoods</w:t>
            </w:r>
          </w:p>
        </w:tc>
        <w:tc>
          <w:tcPr>
            <w:tcW w:w="2065" w:type="dxa"/>
            <w:shd w:val="clear" w:color="auto" w:fill="D9D9D9" w:themeFill="background1" w:themeFillShade="D9"/>
            <w:vAlign w:val="center"/>
          </w:tcPr>
          <w:p w14:paraId="7E9A3EF4" w14:textId="2A855C61" w:rsidR="007921AB" w:rsidRPr="00D8533D" w:rsidRDefault="005B2FF7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Pressure on existing w</w:t>
            </w:r>
            <w:r w:rsidR="007921AB" w:rsidRPr="00D8533D">
              <w:rPr>
                <w:sz w:val="20"/>
                <w:szCs w:val="20"/>
              </w:rPr>
              <w:t xml:space="preserve">ater infrastructure </w:t>
            </w:r>
          </w:p>
        </w:tc>
      </w:tr>
      <w:tr w:rsidR="007921AB" w14:paraId="647B8677" w14:textId="7E6E0F46" w:rsidTr="00BC7AF2">
        <w:trPr>
          <w:trHeight w:val="552"/>
        </w:trPr>
        <w:tc>
          <w:tcPr>
            <w:tcW w:w="2303" w:type="dxa"/>
            <w:shd w:val="clear" w:color="auto" w:fill="95DCF7" w:themeFill="accent4" w:themeFillTint="66"/>
            <w:vAlign w:val="center"/>
          </w:tcPr>
          <w:p w14:paraId="0D8623FB" w14:textId="7963D8E0" w:rsidR="007921AB" w:rsidRPr="00D8533D" w:rsidRDefault="007921AB" w:rsidP="005B2FF7">
            <w:pPr>
              <w:jc w:val="center"/>
              <w:rPr>
                <w:b/>
                <w:bCs/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Pahurehure Estuary - level rising</w:t>
            </w:r>
          </w:p>
        </w:tc>
        <w:tc>
          <w:tcPr>
            <w:tcW w:w="2308" w:type="dxa"/>
            <w:shd w:val="clear" w:color="auto" w:fill="FAF896"/>
            <w:vAlign w:val="center"/>
          </w:tcPr>
          <w:p w14:paraId="1B81D8B9" w14:textId="77777777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"Wet more frequent and higher intensity</w:t>
            </w:r>
          </w:p>
          <w:p w14:paraId="6E1EFED1" w14:textId="77777777" w:rsidR="007921AB" w:rsidRPr="00D8533D" w:rsidRDefault="007921AB" w:rsidP="005B2F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F1A983" w:themeFill="accent2" w:themeFillTint="99"/>
            <w:vAlign w:val="center"/>
          </w:tcPr>
          <w:p w14:paraId="0131DCF5" w14:textId="0845D8CC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Housing increase</w:t>
            </w:r>
          </w:p>
          <w:p w14:paraId="36227F54" w14:textId="2E4592FE" w:rsidR="007921AB" w:rsidRPr="00D8533D" w:rsidRDefault="005B2FF7" w:rsidP="005B2FF7">
            <w:pPr>
              <w:jc w:val="center"/>
              <w:rPr>
                <w:b/>
                <w:bCs/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More housing</w:t>
            </w:r>
          </w:p>
        </w:tc>
        <w:tc>
          <w:tcPr>
            <w:tcW w:w="2065" w:type="dxa"/>
            <w:shd w:val="clear" w:color="auto" w:fill="CAEDFB" w:themeFill="accent4" w:themeFillTint="33"/>
            <w:vAlign w:val="center"/>
          </w:tcPr>
          <w:p w14:paraId="6B09A18D" w14:textId="63FF04A3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Council response?</w:t>
            </w:r>
          </w:p>
          <w:p w14:paraId="5F4CDB5A" w14:textId="77777777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</w:p>
        </w:tc>
      </w:tr>
      <w:tr w:rsidR="007921AB" w14:paraId="0E536566" w14:textId="2287ED54" w:rsidTr="00BC7AF2">
        <w:tc>
          <w:tcPr>
            <w:tcW w:w="2303" w:type="dxa"/>
            <w:shd w:val="clear" w:color="auto" w:fill="C1E4F5" w:themeFill="accent1" w:themeFillTint="33"/>
            <w:vAlign w:val="center"/>
          </w:tcPr>
          <w:p w14:paraId="71E271F9" w14:textId="7229D08C" w:rsidR="007921AB" w:rsidRPr="00D8533D" w:rsidRDefault="007921AB" w:rsidP="001E250F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Water closer to cliffs and path</w:t>
            </w:r>
          </w:p>
        </w:tc>
        <w:tc>
          <w:tcPr>
            <w:tcW w:w="2308" w:type="dxa"/>
            <w:shd w:val="clear" w:color="auto" w:fill="FAF896"/>
            <w:vAlign w:val="center"/>
          </w:tcPr>
          <w:p w14:paraId="173B4922" w14:textId="49328CC9" w:rsidR="007921AB" w:rsidRPr="00D8533D" w:rsidRDefault="007921AB" w:rsidP="001E250F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Increased water makes thing grow more</w:t>
            </w:r>
          </w:p>
        </w:tc>
        <w:tc>
          <w:tcPr>
            <w:tcW w:w="2290" w:type="dxa"/>
            <w:shd w:val="clear" w:color="auto" w:fill="F2CEED" w:themeFill="accent5" w:themeFillTint="33"/>
            <w:vAlign w:val="center"/>
          </w:tcPr>
          <w:p w14:paraId="58715193" w14:textId="50DEC0D8" w:rsidR="007921AB" w:rsidRPr="00D8533D" w:rsidRDefault="007921AB" w:rsidP="005B2FF7">
            <w:pPr>
              <w:jc w:val="center"/>
              <w:rPr>
                <w:b/>
                <w:bCs/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70k+ PEOPLE INCREASE OF 56% in the last decade</w:t>
            </w:r>
          </w:p>
        </w:tc>
        <w:tc>
          <w:tcPr>
            <w:tcW w:w="2065" w:type="dxa"/>
            <w:shd w:val="clear" w:color="auto" w:fill="F2CEED" w:themeFill="accent5" w:themeFillTint="33"/>
            <w:vAlign w:val="center"/>
          </w:tcPr>
          <w:p w14:paraId="53A87CFE" w14:textId="59497567" w:rsidR="007921AB" w:rsidRPr="00D8533D" w:rsidRDefault="005B2FF7" w:rsidP="001E250F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ESOL (English to Speakers of Other Languages)</w:t>
            </w:r>
          </w:p>
        </w:tc>
      </w:tr>
      <w:tr w:rsidR="007921AB" w14:paraId="0DB61657" w14:textId="01CFEF13" w:rsidTr="00BC7AF2">
        <w:trPr>
          <w:trHeight w:val="763"/>
        </w:trPr>
        <w:tc>
          <w:tcPr>
            <w:tcW w:w="2303" w:type="dxa"/>
            <w:shd w:val="clear" w:color="auto" w:fill="F1A983" w:themeFill="accent2" w:themeFillTint="99"/>
            <w:vAlign w:val="center"/>
          </w:tcPr>
          <w:p w14:paraId="3065AA3C" w14:textId="63C10F2C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Erosion</w:t>
            </w:r>
          </w:p>
        </w:tc>
        <w:tc>
          <w:tcPr>
            <w:tcW w:w="2308" w:type="dxa"/>
            <w:shd w:val="clear" w:color="auto" w:fill="FAF896"/>
            <w:vAlign w:val="center"/>
          </w:tcPr>
          <w:p w14:paraId="474091C5" w14:textId="3EACD0E2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18 months of constant downpour. Mental impact GIVoNZ Study</w:t>
            </w:r>
          </w:p>
        </w:tc>
        <w:tc>
          <w:tcPr>
            <w:tcW w:w="2290" w:type="dxa"/>
            <w:shd w:val="clear" w:color="auto" w:fill="F2CEED" w:themeFill="accent5" w:themeFillTint="33"/>
            <w:vAlign w:val="center"/>
          </w:tcPr>
          <w:p w14:paraId="13250178" w14:textId="06D63BCE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Changing demographics</w:t>
            </w:r>
          </w:p>
        </w:tc>
        <w:tc>
          <w:tcPr>
            <w:tcW w:w="2065" w:type="dxa"/>
            <w:shd w:val="clear" w:color="auto" w:fill="F2CEED" w:themeFill="accent5" w:themeFillTint="33"/>
            <w:vAlign w:val="center"/>
          </w:tcPr>
          <w:p w14:paraId="07D2B453" w14:textId="77777777" w:rsidR="005B2FF7" w:rsidRPr="00D8533D" w:rsidRDefault="005B2FF7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Reduced social connection</w:t>
            </w:r>
          </w:p>
          <w:p w14:paraId="15BFEEFE" w14:textId="77777777" w:rsidR="005B2FF7" w:rsidRPr="00D8533D" w:rsidRDefault="005B2FF7" w:rsidP="005B2FF7">
            <w:pPr>
              <w:rPr>
                <w:sz w:val="20"/>
                <w:szCs w:val="20"/>
              </w:rPr>
            </w:pPr>
          </w:p>
          <w:p w14:paraId="2113545E" w14:textId="4E7AD4FB" w:rsidR="007921AB" w:rsidRPr="00D8533D" w:rsidRDefault="005B2FF7" w:rsidP="001E250F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Need to develop social connection</w:t>
            </w:r>
          </w:p>
        </w:tc>
      </w:tr>
      <w:tr w:rsidR="007921AB" w14:paraId="5822A8F2" w14:textId="7D9850EC" w:rsidTr="00BC7AF2">
        <w:tc>
          <w:tcPr>
            <w:tcW w:w="2303" w:type="dxa"/>
            <w:shd w:val="clear" w:color="auto" w:fill="A5C9EB" w:themeFill="text2" w:themeFillTint="40"/>
            <w:vAlign w:val="center"/>
          </w:tcPr>
          <w:p w14:paraId="4FBBF7BA" w14:textId="77777777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Water - no space</w:t>
            </w:r>
          </w:p>
          <w:p w14:paraId="0973FF59" w14:textId="77777777" w:rsidR="005B2FF7" w:rsidRPr="00D8533D" w:rsidRDefault="005B2FF7" w:rsidP="005B2FF7">
            <w:pPr>
              <w:jc w:val="center"/>
              <w:rPr>
                <w:sz w:val="16"/>
                <w:szCs w:val="16"/>
              </w:rPr>
            </w:pPr>
          </w:p>
          <w:p w14:paraId="1D83AE7F" w14:textId="3C456D31" w:rsidR="007921AB" w:rsidRPr="00D8533D" w:rsidRDefault="005B2FF7" w:rsidP="001E250F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Water- design ways to allow it to get to where it needs to go</w:t>
            </w:r>
          </w:p>
        </w:tc>
        <w:tc>
          <w:tcPr>
            <w:tcW w:w="2308" w:type="dxa"/>
            <w:shd w:val="clear" w:color="auto" w:fill="B3E5A1" w:themeFill="accent6" w:themeFillTint="66"/>
            <w:vAlign w:val="center"/>
          </w:tcPr>
          <w:p w14:paraId="5FC9FC07" w14:textId="07D24365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Some have seen an increase in established garden</w:t>
            </w:r>
            <w:r w:rsidR="005B2FF7" w:rsidRPr="00D8533D">
              <w:rPr>
                <w:sz w:val="20"/>
                <w:szCs w:val="20"/>
              </w:rPr>
              <w:t>s</w:t>
            </w:r>
            <w:r w:rsidRPr="00D8533D">
              <w:rPr>
                <w:sz w:val="20"/>
                <w:szCs w:val="20"/>
              </w:rPr>
              <w:t xml:space="preserve"> and bush</w:t>
            </w:r>
          </w:p>
        </w:tc>
        <w:tc>
          <w:tcPr>
            <w:tcW w:w="2290" w:type="dxa"/>
            <w:shd w:val="clear" w:color="auto" w:fill="84E290" w:themeFill="accent3" w:themeFillTint="66"/>
            <w:vAlign w:val="center"/>
          </w:tcPr>
          <w:p w14:paraId="74740CD6" w14:textId="77777777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</w:p>
          <w:p w14:paraId="62D673BB" w14:textId="61E92A75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Smaller or no garden space impact"</w:t>
            </w:r>
          </w:p>
        </w:tc>
        <w:tc>
          <w:tcPr>
            <w:tcW w:w="2065" w:type="dxa"/>
            <w:shd w:val="clear" w:color="auto" w:fill="84E290" w:themeFill="accent3" w:themeFillTint="66"/>
            <w:vAlign w:val="center"/>
          </w:tcPr>
          <w:p w14:paraId="0DA28C6F" w14:textId="50F948A9" w:rsidR="005B2FF7" w:rsidRDefault="005B2FF7" w:rsidP="00D8533D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Used to be town and country now urban</w:t>
            </w:r>
          </w:p>
          <w:p w14:paraId="7BC26B17" w14:textId="77777777" w:rsidR="00D8533D" w:rsidRPr="00D8533D" w:rsidRDefault="00D8533D" w:rsidP="00D8533D">
            <w:pPr>
              <w:jc w:val="center"/>
              <w:rPr>
                <w:sz w:val="16"/>
                <w:szCs w:val="16"/>
              </w:rPr>
            </w:pPr>
          </w:p>
          <w:p w14:paraId="5765561C" w14:textId="3FEB2DB6" w:rsidR="007921AB" w:rsidRPr="00D8533D" w:rsidRDefault="005B2FF7" w:rsidP="001E250F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Food growing as  no space @home</w:t>
            </w:r>
          </w:p>
        </w:tc>
      </w:tr>
      <w:tr w:rsidR="007921AB" w14:paraId="11B0860D" w14:textId="65A54B0F" w:rsidTr="00BC7AF2">
        <w:tc>
          <w:tcPr>
            <w:tcW w:w="2303" w:type="dxa"/>
            <w:shd w:val="clear" w:color="auto" w:fill="FAF896"/>
            <w:vAlign w:val="center"/>
          </w:tcPr>
          <w:p w14:paraId="48D7DEE9" w14:textId="7D4D8E0E" w:rsidR="007921AB" w:rsidRPr="00D8533D" w:rsidRDefault="001E250F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The c</w:t>
            </w:r>
            <w:r w:rsidR="007921AB" w:rsidRPr="00D8533D">
              <w:rPr>
                <w:sz w:val="20"/>
                <w:szCs w:val="20"/>
              </w:rPr>
              <w:t>limate is haywire</w:t>
            </w:r>
          </w:p>
          <w:p w14:paraId="6A3D3718" w14:textId="77777777" w:rsidR="005B2FF7" w:rsidRPr="00D8533D" w:rsidRDefault="005B2FF7" w:rsidP="005B2FF7">
            <w:pPr>
              <w:jc w:val="center"/>
              <w:rPr>
                <w:sz w:val="16"/>
                <w:szCs w:val="16"/>
              </w:rPr>
            </w:pPr>
          </w:p>
          <w:p w14:paraId="44B827DA" w14:textId="234F9A9D" w:rsidR="007921AB" w:rsidRPr="00D8533D" w:rsidRDefault="005B2FF7" w:rsidP="001E250F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Weather becoming more unstable mixed up intensity increase</w:t>
            </w:r>
          </w:p>
        </w:tc>
        <w:tc>
          <w:tcPr>
            <w:tcW w:w="2308" w:type="dxa"/>
            <w:shd w:val="clear" w:color="auto" w:fill="B3E5A1" w:themeFill="accent6" w:themeFillTint="66"/>
            <w:vAlign w:val="center"/>
          </w:tcPr>
          <w:p w14:paraId="4C6F7D18" w14:textId="77777777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Loss of native bush tress -big trees</w:t>
            </w:r>
          </w:p>
          <w:p w14:paraId="10863903" w14:textId="77777777" w:rsidR="005B2FF7" w:rsidRPr="00D8533D" w:rsidRDefault="005B2FF7" w:rsidP="005B2FF7">
            <w:pPr>
              <w:jc w:val="center"/>
              <w:rPr>
                <w:sz w:val="20"/>
                <w:szCs w:val="20"/>
              </w:rPr>
            </w:pPr>
          </w:p>
          <w:p w14:paraId="5A23F1D2" w14:textId="7A9AC021" w:rsidR="005B2FF7" w:rsidRPr="00D8533D" w:rsidRDefault="005B2FF7" w:rsidP="005B2FF7">
            <w:pPr>
              <w:jc w:val="center"/>
              <w:rPr>
                <w:i/>
                <w:iCs/>
                <w:sz w:val="20"/>
                <w:szCs w:val="20"/>
              </w:rPr>
            </w:pPr>
            <w:r w:rsidRPr="00D8533D">
              <w:rPr>
                <w:i/>
                <w:iCs/>
                <w:sz w:val="20"/>
                <w:szCs w:val="20"/>
              </w:rPr>
              <w:t>"Margins bush</w:t>
            </w:r>
          </w:p>
          <w:p w14:paraId="3000E892" w14:textId="77777777" w:rsidR="005B2FF7" w:rsidRPr="00D8533D" w:rsidRDefault="005B2FF7" w:rsidP="005B2FF7">
            <w:pPr>
              <w:jc w:val="center"/>
              <w:rPr>
                <w:i/>
                <w:iCs/>
                <w:sz w:val="20"/>
                <w:szCs w:val="20"/>
              </w:rPr>
            </w:pPr>
            <w:r w:rsidRPr="00D8533D">
              <w:rPr>
                <w:i/>
                <w:iCs/>
                <w:sz w:val="20"/>
                <w:szCs w:val="20"/>
              </w:rPr>
              <w:t>birdlife not as plentiful”</w:t>
            </w:r>
          </w:p>
          <w:p w14:paraId="67DDAB29" w14:textId="77777777" w:rsidR="007921AB" w:rsidRPr="00D8533D" w:rsidRDefault="007921AB" w:rsidP="005B2FF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FAF896"/>
            <w:vAlign w:val="center"/>
          </w:tcPr>
          <w:p w14:paraId="3DFC4359" w14:textId="62297115" w:rsidR="007921AB" w:rsidRPr="00D8533D" w:rsidRDefault="007921AB" w:rsidP="001E250F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Microclimates becoming obvious, less predictable</w:t>
            </w:r>
          </w:p>
        </w:tc>
        <w:tc>
          <w:tcPr>
            <w:tcW w:w="2065" w:type="dxa"/>
            <w:shd w:val="clear" w:color="auto" w:fill="ADADAD" w:themeFill="background2" w:themeFillShade="BF"/>
            <w:vAlign w:val="center"/>
          </w:tcPr>
          <w:p w14:paraId="113D64F4" w14:textId="230822C4" w:rsidR="007921AB" w:rsidRPr="00D8533D" w:rsidRDefault="005B2FF7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 xml:space="preserve">Physics </w:t>
            </w:r>
            <w:r w:rsidR="005C28B3" w:rsidRPr="00D8533D">
              <w:rPr>
                <w:sz w:val="20"/>
                <w:szCs w:val="20"/>
              </w:rPr>
              <w:t>CO2 less</w:t>
            </w:r>
            <w:r w:rsidRPr="00D8533D">
              <w:rPr>
                <w:sz w:val="20"/>
                <w:szCs w:val="20"/>
              </w:rPr>
              <w:t xml:space="preserve"> than historically been e.g. GLA</w:t>
            </w:r>
          </w:p>
        </w:tc>
      </w:tr>
      <w:tr w:rsidR="007921AB" w14:paraId="60791EC1" w14:textId="7B56AAB2" w:rsidTr="00BC7AF2">
        <w:tc>
          <w:tcPr>
            <w:tcW w:w="2303" w:type="dxa"/>
            <w:shd w:val="clear" w:color="auto" w:fill="FAF896"/>
            <w:vAlign w:val="center"/>
          </w:tcPr>
          <w:p w14:paraId="1C8F6E75" w14:textId="77777777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Warmer hotter for longer</w:t>
            </w:r>
          </w:p>
          <w:p w14:paraId="4C104932" w14:textId="77777777" w:rsidR="005B2FF7" w:rsidRPr="00D8533D" w:rsidRDefault="005B2FF7" w:rsidP="005B2FF7">
            <w:pPr>
              <w:jc w:val="center"/>
              <w:rPr>
                <w:sz w:val="20"/>
                <w:szCs w:val="20"/>
              </w:rPr>
            </w:pPr>
          </w:p>
          <w:p w14:paraId="2E102307" w14:textId="1BF0BA59" w:rsidR="005B2FF7" w:rsidRPr="00D8533D" w:rsidRDefault="005B2FF7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 xml:space="preserve">Overall Weather - </w:t>
            </w:r>
            <w:r w:rsidR="005C28B3" w:rsidRPr="00D8533D">
              <w:rPr>
                <w:sz w:val="20"/>
                <w:szCs w:val="20"/>
              </w:rPr>
              <w:t>40-year</w:t>
            </w:r>
            <w:r w:rsidRPr="00D8533D">
              <w:rPr>
                <w:sz w:val="20"/>
                <w:szCs w:val="20"/>
              </w:rPr>
              <w:t xml:space="preserve"> 23-24 degree C</w:t>
            </w:r>
          </w:p>
          <w:p w14:paraId="75CA2DAE" w14:textId="4A3A9215" w:rsidR="007921AB" w:rsidRPr="00D8533D" w:rsidRDefault="005B2FF7" w:rsidP="00D8533D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Now 27-28 degree C +</w:t>
            </w:r>
          </w:p>
        </w:tc>
        <w:tc>
          <w:tcPr>
            <w:tcW w:w="2308" w:type="dxa"/>
            <w:shd w:val="clear" w:color="auto" w:fill="B3E5A1" w:themeFill="accent6" w:themeFillTint="66"/>
            <w:vAlign w:val="center"/>
          </w:tcPr>
          <w:p w14:paraId="6C1EEC0A" w14:textId="0686DFDB" w:rsidR="007921AB" w:rsidRPr="00D8533D" w:rsidRDefault="005B2FF7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L</w:t>
            </w:r>
            <w:r w:rsidR="007921AB" w:rsidRPr="00D8533D">
              <w:rPr>
                <w:sz w:val="20"/>
                <w:szCs w:val="20"/>
              </w:rPr>
              <w:t>oss of bird food sources"</w:t>
            </w:r>
          </w:p>
          <w:p w14:paraId="68475F73" w14:textId="77777777" w:rsidR="007921AB" w:rsidRPr="00D8533D" w:rsidRDefault="007921AB" w:rsidP="005B2FF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0" w:type="dxa"/>
            <w:shd w:val="clear" w:color="auto" w:fill="B3E5A1" w:themeFill="accent6" w:themeFillTint="66"/>
            <w:vAlign w:val="center"/>
          </w:tcPr>
          <w:p w14:paraId="3243757A" w14:textId="77777777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Reducing trees</w:t>
            </w:r>
          </w:p>
          <w:p w14:paraId="23E8AC04" w14:textId="77777777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</w:p>
          <w:p w14:paraId="52171A5E" w14:textId="77777777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Urbanisation of larger areas with not trees</w:t>
            </w:r>
          </w:p>
          <w:p w14:paraId="7BFF11F8" w14:textId="77777777" w:rsidR="005B2FF7" w:rsidRPr="00D8533D" w:rsidRDefault="005B2FF7" w:rsidP="005B2FF7">
            <w:pPr>
              <w:jc w:val="center"/>
              <w:rPr>
                <w:sz w:val="20"/>
                <w:szCs w:val="20"/>
              </w:rPr>
            </w:pPr>
          </w:p>
          <w:p w14:paraId="1525A6B5" w14:textId="54A93FBD" w:rsidR="007921AB" w:rsidRPr="00D8533D" w:rsidRDefault="007921AB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Are trees planted?</w:t>
            </w:r>
          </w:p>
        </w:tc>
        <w:tc>
          <w:tcPr>
            <w:tcW w:w="2065" w:type="dxa"/>
            <w:shd w:val="clear" w:color="auto" w:fill="D86DCB" w:themeFill="accent5" w:themeFillTint="99"/>
            <w:vAlign w:val="center"/>
          </w:tcPr>
          <w:p w14:paraId="46DF687F" w14:textId="22DD3439" w:rsidR="007921AB" w:rsidRPr="00D8533D" w:rsidRDefault="005B2FF7" w:rsidP="005B2FF7">
            <w:pPr>
              <w:jc w:val="center"/>
              <w:rPr>
                <w:sz w:val="20"/>
                <w:szCs w:val="20"/>
              </w:rPr>
            </w:pPr>
            <w:r w:rsidRPr="00D8533D">
              <w:rPr>
                <w:sz w:val="20"/>
                <w:szCs w:val="20"/>
              </w:rPr>
              <w:t>Manuroa Road development and infill housing</w:t>
            </w:r>
          </w:p>
        </w:tc>
      </w:tr>
    </w:tbl>
    <w:p w14:paraId="5E64D16A" w14:textId="282B5876" w:rsidR="00CA3C30" w:rsidRDefault="00BC7AF2" w:rsidP="001639BE">
      <w:pPr>
        <w:pStyle w:val="Title"/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E6AF4A8" wp14:editId="455C2692">
            <wp:simplePos x="0" y="0"/>
            <wp:positionH relativeFrom="page">
              <wp:posOffset>4645025</wp:posOffset>
            </wp:positionH>
            <wp:positionV relativeFrom="paragraph">
              <wp:posOffset>841375</wp:posOffset>
            </wp:positionV>
            <wp:extent cx="2569845" cy="1927225"/>
            <wp:effectExtent l="0" t="2540" r="0" b="0"/>
            <wp:wrapSquare wrapText="bothSides"/>
            <wp:docPr id="10293241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69845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2FF7" w:rsidRPr="313DEB88">
        <w:t>Ideas for things you could do</w:t>
      </w:r>
    </w:p>
    <w:tbl>
      <w:tblPr>
        <w:tblpPr w:leftFromText="180" w:rightFromText="180" w:vertAnchor="page" w:horzAnchor="margin" w:tblpY="2278"/>
        <w:tblW w:w="6151" w:type="dxa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tblLook w:val="04A0" w:firstRow="1" w:lastRow="0" w:firstColumn="1" w:lastColumn="0" w:noHBand="0" w:noVBand="1"/>
      </w:tblPr>
      <w:tblGrid>
        <w:gridCol w:w="6151"/>
      </w:tblGrid>
      <w:tr w:rsidR="00BC7AF2" w:rsidRPr="001E250F" w14:paraId="5B61A34F" w14:textId="77777777" w:rsidTr="00BC7AF2">
        <w:trPr>
          <w:trHeight w:val="562"/>
        </w:trPr>
        <w:tc>
          <w:tcPr>
            <w:tcW w:w="6151" w:type="dxa"/>
            <w:shd w:val="clear" w:color="auto" w:fill="FFFF00"/>
            <w:vAlign w:val="center"/>
            <w:hideMark/>
          </w:tcPr>
          <w:p w14:paraId="31DF3784" w14:textId="77777777" w:rsidR="00BC7AF2" w:rsidRPr="005C28B3" w:rsidRDefault="00BC7AF2" w:rsidP="00BC7AF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5C28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Feed a community</w:t>
            </w:r>
          </w:p>
        </w:tc>
      </w:tr>
      <w:tr w:rsidR="00BC7AF2" w:rsidRPr="001E250F" w14:paraId="129D83C0" w14:textId="77777777" w:rsidTr="00BC7AF2">
        <w:trPr>
          <w:trHeight w:val="753"/>
        </w:trPr>
        <w:tc>
          <w:tcPr>
            <w:tcW w:w="6151" w:type="dxa"/>
            <w:shd w:val="clear" w:color="auto" w:fill="FFFF00"/>
            <w:vAlign w:val="center"/>
            <w:hideMark/>
          </w:tcPr>
          <w:p w14:paraId="4BC2FE2B" w14:textId="77777777" w:rsidR="00BC7AF2" w:rsidRPr="005C28B3" w:rsidRDefault="00BC7AF2" w:rsidP="00BC7AF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5C28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Plant pots with leader leaves of spinach and pop them in letter boxes</w:t>
            </w:r>
          </w:p>
        </w:tc>
      </w:tr>
      <w:tr w:rsidR="00BC7AF2" w:rsidRPr="001E250F" w14:paraId="48A42E88" w14:textId="77777777" w:rsidTr="00BC7AF2">
        <w:trPr>
          <w:trHeight w:val="548"/>
        </w:trPr>
        <w:tc>
          <w:tcPr>
            <w:tcW w:w="6151" w:type="dxa"/>
            <w:shd w:val="clear" w:color="auto" w:fill="FFFF00"/>
            <w:vAlign w:val="center"/>
            <w:hideMark/>
          </w:tcPr>
          <w:p w14:paraId="3FD42535" w14:textId="77777777" w:rsidR="00BC7AF2" w:rsidRPr="005C28B3" w:rsidRDefault="00BC7AF2" w:rsidP="00BC7AF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5C28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Can we use land banked land for agriculture?</w:t>
            </w:r>
          </w:p>
        </w:tc>
      </w:tr>
      <w:tr w:rsidR="00BC7AF2" w:rsidRPr="001E250F" w14:paraId="75449581" w14:textId="77777777" w:rsidTr="00BC7AF2">
        <w:trPr>
          <w:trHeight w:val="548"/>
        </w:trPr>
        <w:tc>
          <w:tcPr>
            <w:tcW w:w="6151" w:type="dxa"/>
            <w:shd w:val="clear" w:color="auto" w:fill="FFFF00"/>
            <w:vAlign w:val="center"/>
            <w:hideMark/>
          </w:tcPr>
          <w:p w14:paraId="5D99EDCC" w14:textId="77777777" w:rsidR="00BC7AF2" w:rsidRPr="005C28B3" w:rsidRDefault="00BC7AF2" w:rsidP="00BC7AF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5C28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Rates</w:t>
            </w:r>
          </w:p>
        </w:tc>
      </w:tr>
      <w:tr w:rsidR="00BC7AF2" w:rsidRPr="001E250F" w14:paraId="21DEC095" w14:textId="77777777" w:rsidTr="00BC7AF2">
        <w:trPr>
          <w:trHeight w:val="548"/>
        </w:trPr>
        <w:tc>
          <w:tcPr>
            <w:tcW w:w="6151" w:type="dxa"/>
            <w:shd w:val="clear" w:color="auto" w:fill="FFFF00"/>
            <w:vAlign w:val="center"/>
            <w:hideMark/>
          </w:tcPr>
          <w:p w14:paraId="6328735E" w14:textId="77777777" w:rsidR="00BC7AF2" w:rsidRPr="005C28B3" w:rsidRDefault="00BC7AF2" w:rsidP="00BC7AF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5C28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Unitary Plan should support farming/growing</w:t>
            </w:r>
          </w:p>
        </w:tc>
      </w:tr>
      <w:tr w:rsidR="00BC7AF2" w:rsidRPr="001E250F" w14:paraId="75C2F485" w14:textId="77777777" w:rsidTr="00BC7AF2">
        <w:trPr>
          <w:trHeight w:val="597"/>
        </w:trPr>
        <w:tc>
          <w:tcPr>
            <w:tcW w:w="6151" w:type="dxa"/>
            <w:shd w:val="clear" w:color="auto" w:fill="FFFF00"/>
            <w:vAlign w:val="center"/>
            <w:hideMark/>
          </w:tcPr>
          <w:p w14:paraId="798EC906" w14:textId="77777777" w:rsidR="00BC7AF2" w:rsidRPr="005C28B3" w:rsidRDefault="00BC7AF2" w:rsidP="00BC7AF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5C28B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Encourage people to grow food and stay agricultural</w:t>
            </w:r>
          </w:p>
        </w:tc>
      </w:tr>
    </w:tbl>
    <w:p w14:paraId="43B898BC" w14:textId="14FC2530" w:rsidR="00F638F1" w:rsidRDefault="00F638F1">
      <w:pPr>
        <w:rPr>
          <w:b/>
          <w:bCs/>
          <w:noProof/>
        </w:rPr>
      </w:pPr>
    </w:p>
    <w:p w14:paraId="5867B543" w14:textId="6DDD50BA" w:rsidR="00CA3C30" w:rsidRDefault="00EE106A" w:rsidP="001639BE">
      <w:pPr>
        <w:pStyle w:val="Title"/>
      </w:pPr>
      <w:r>
        <w:t xml:space="preserve">Things you said </w:t>
      </w:r>
    </w:p>
    <w:p w14:paraId="1F16F66E" w14:textId="7F0155BC" w:rsidR="0028328B" w:rsidRPr="00E96C48" w:rsidRDefault="0028328B" w:rsidP="00E96C48">
      <w:pPr>
        <w:pStyle w:val="Quote"/>
        <w:spacing w:after="240" w:line="288" w:lineRule="auto"/>
        <w:jc w:val="left"/>
        <w:rPr>
          <w:color w:val="0070C0"/>
          <w:sz w:val="32"/>
          <w:szCs w:val="32"/>
        </w:rPr>
      </w:pPr>
      <w:r w:rsidRPr="00E96C48">
        <w:rPr>
          <w:color w:val="0070C0"/>
          <w:sz w:val="32"/>
          <w:szCs w:val="32"/>
        </w:rPr>
        <w:t xml:space="preserve">My bird bath froze over two times last year in spring. It was very odd. Things are happening with the weather at unexpected times. </w:t>
      </w:r>
    </w:p>
    <w:p w14:paraId="4EF89D65" w14:textId="0263D4F7" w:rsidR="0028328B" w:rsidRPr="00E96C48" w:rsidRDefault="00E96C48" w:rsidP="00E96C48">
      <w:pPr>
        <w:pStyle w:val="Quote"/>
        <w:spacing w:after="240" w:line="288" w:lineRule="auto"/>
        <w:jc w:val="left"/>
        <w:rPr>
          <w:color w:val="0070C0"/>
          <w:sz w:val="32"/>
          <w:szCs w:val="32"/>
        </w:rPr>
      </w:pPr>
      <w:r w:rsidRPr="00E96C48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3EE487A" wp14:editId="41A507A0">
            <wp:simplePos x="0" y="0"/>
            <wp:positionH relativeFrom="margin">
              <wp:posOffset>4243439</wp:posOffset>
            </wp:positionH>
            <wp:positionV relativeFrom="paragraph">
              <wp:posOffset>629389</wp:posOffset>
            </wp:positionV>
            <wp:extent cx="1339215" cy="1813560"/>
            <wp:effectExtent l="0" t="0" r="0" b="0"/>
            <wp:wrapSquare wrapText="bothSides"/>
            <wp:docPr id="1532112429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112429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39215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328B" w:rsidRPr="00E96C48">
        <w:rPr>
          <w:color w:val="0070C0"/>
          <w:sz w:val="32"/>
          <w:szCs w:val="32"/>
        </w:rPr>
        <w:t xml:space="preserve">I don’t understand Māori language so understand how all people need to have translations to understand what is going on. </w:t>
      </w:r>
    </w:p>
    <w:p w14:paraId="32BB17D0" w14:textId="13EA982D" w:rsidR="0028328B" w:rsidRPr="00E96C48" w:rsidRDefault="0028328B" w:rsidP="00E96C48">
      <w:pPr>
        <w:pStyle w:val="Quote"/>
        <w:spacing w:after="240" w:line="288" w:lineRule="auto"/>
        <w:jc w:val="left"/>
        <w:rPr>
          <w:color w:val="0070C0"/>
          <w:sz w:val="32"/>
          <w:szCs w:val="32"/>
        </w:rPr>
      </w:pPr>
      <w:r w:rsidRPr="00E96C48">
        <w:rPr>
          <w:color w:val="0070C0"/>
          <w:sz w:val="32"/>
          <w:szCs w:val="32"/>
        </w:rPr>
        <w:t xml:space="preserve">We have noticed that our plants are flowering earlier than expected and it is different each year </w:t>
      </w:r>
    </w:p>
    <w:p w14:paraId="4E8D6486" w14:textId="0C6551AC" w:rsidR="0028328B" w:rsidRPr="00E96C48" w:rsidRDefault="0028328B" w:rsidP="00E96C48">
      <w:pPr>
        <w:pStyle w:val="Quote"/>
        <w:spacing w:after="240" w:line="288" w:lineRule="auto"/>
        <w:jc w:val="left"/>
        <w:rPr>
          <w:color w:val="0070C0"/>
          <w:sz w:val="32"/>
          <w:szCs w:val="32"/>
        </w:rPr>
      </w:pPr>
      <w:r w:rsidRPr="00E96C48">
        <w:rPr>
          <w:color w:val="0070C0"/>
          <w:sz w:val="32"/>
          <w:szCs w:val="32"/>
        </w:rPr>
        <w:t xml:space="preserve">It is nice to know there are real people at Auckland Council that want to help. </w:t>
      </w:r>
    </w:p>
    <w:p w14:paraId="00EB9D69" w14:textId="35073189" w:rsidR="00CA3C30" w:rsidRPr="00E96C48" w:rsidRDefault="0028328B" w:rsidP="00E96C48">
      <w:pPr>
        <w:pStyle w:val="Quote"/>
        <w:spacing w:after="240" w:line="288" w:lineRule="auto"/>
        <w:jc w:val="left"/>
        <w:rPr>
          <w:color w:val="0070C0"/>
          <w:sz w:val="28"/>
          <w:szCs w:val="28"/>
        </w:rPr>
      </w:pPr>
      <w:r w:rsidRPr="00E96C48">
        <w:rPr>
          <w:color w:val="0070C0"/>
          <w:sz w:val="32"/>
          <w:szCs w:val="32"/>
        </w:rPr>
        <w:t>We are limited by our premises, and it would be perfect as it would have enough room for us to host other groups working on sustainable climate action projects</w:t>
      </w:r>
      <w:r w:rsidRPr="00E96C48">
        <w:rPr>
          <w:color w:val="0070C0"/>
          <w:sz w:val="28"/>
          <w:szCs w:val="28"/>
        </w:rPr>
        <w:t>.</w:t>
      </w:r>
    </w:p>
    <w:sectPr w:rsidR="00CA3C30" w:rsidRPr="00E96C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7D3C0D"/>
    <w:multiLevelType w:val="hybridMultilevel"/>
    <w:tmpl w:val="07581B6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B74B8"/>
    <w:multiLevelType w:val="hybridMultilevel"/>
    <w:tmpl w:val="0B507F5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A4B85"/>
    <w:multiLevelType w:val="hybridMultilevel"/>
    <w:tmpl w:val="E0023D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358232">
    <w:abstractNumId w:val="1"/>
  </w:num>
  <w:num w:numId="2" w16cid:durableId="613755789">
    <w:abstractNumId w:val="2"/>
  </w:num>
  <w:num w:numId="3" w16cid:durableId="814834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AB"/>
    <w:rsid w:val="001639BE"/>
    <w:rsid w:val="001E250F"/>
    <w:rsid w:val="0028328B"/>
    <w:rsid w:val="00546EBC"/>
    <w:rsid w:val="005665D5"/>
    <w:rsid w:val="005B2FF7"/>
    <w:rsid w:val="005C28B3"/>
    <w:rsid w:val="005D3A8B"/>
    <w:rsid w:val="007921AB"/>
    <w:rsid w:val="00855548"/>
    <w:rsid w:val="0089506E"/>
    <w:rsid w:val="009C4F3F"/>
    <w:rsid w:val="00A51C17"/>
    <w:rsid w:val="00BC7AF2"/>
    <w:rsid w:val="00CA3C30"/>
    <w:rsid w:val="00D7491F"/>
    <w:rsid w:val="00D8533D"/>
    <w:rsid w:val="00E96C48"/>
    <w:rsid w:val="00EE106A"/>
    <w:rsid w:val="00F638F1"/>
    <w:rsid w:val="313DEB88"/>
    <w:rsid w:val="59BE9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86EE"/>
  <w15:chartTrackingRefBased/>
  <w15:docId w15:val="{FB4C76D3-3FFA-4E02-B4CA-E396D14C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2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1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1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2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Auckland Council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Rhoda Fowler</dc:creator>
  <cp:keywords/>
  <dc:description/>
  <cp:lastModifiedBy>Rhoda Fowler</cp:lastModifiedBy>
  <cp:revision>3</cp:revision>
  <dcterms:created xsi:type="dcterms:W3CDTF">2024-12-11T23:08:00Z</dcterms:created>
  <dcterms:modified xsi:type="dcterms:W3CDTF">2024-12-11T23:08:00Z</dcterms:modified>
</cp:coreProperties>
</file>